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A7430" w14:textId="01109442" w:rsidR="004F6F1C" w:rsidRDefault="001B144D" w:rsidP="001B144D">
      <w:pPr>
        <w:ind w:left="7080"/>
      </w:pPr>
      <w:r w:rsidRPr="00223BC4">
        <w:rPr>
          <w:b/>
          <w:bCs/>
          <w:color w:val="C00000"/>
          <w:u w:val="single"/>
        </w:rPr>
        <w:t xml:space="preserve">VZOR </w:t>
      </w:r>
      <w:r w:rsidR="00EA3F4A">
        <w:rPr>
          <w:b/>
          <w:bCs/>
          <w:color w:val="C00000"/>
          <w:u w:val="single"/>
        </w:rPr>
        <w:t>3</w:t>
      </w:r>
      <w:r w:rsidR="00B35177">
        <w:rPr>
          <w:b/>
          <w:bCs/>
          <w:color w:val="C00000"/>
          <w:u w:val="single"/>
        </w:rPr>
        <w:t xml:space="preserve"> </w:t>
      </w:r>
      <w:r w:rsidRPr="00223BC4">
        <w:rPr>
          <w:b/>
          <w:bCs/>
          <w:color w:val="C00000"/>
          <w:u w:val="single"/>
        </w:rPr>
        <w:t>/</w:t>
      </w:r>
      <w:r w:rsidR="00B35177">
        <w:rPr>
          <w:b/>
          <w:bCs/>
          <w:color w:val="C00000"/>
          <w:u w:val="single"/>
        </w:rPr>
        <w:t xml:space="preserve"> </w:t>
      </w:r>
      <w:r w:rsidRPr="00223BC4">
        <w:rPr>
          <w:b/>
          <w:bCs/>
          <w:color w:val="C00000"/>
          <w:u w:val="single"/>
        </w:rPr>
        <w:t>202</w:t>
      </w:r>
      <w:r w:rsidR="00EA3F4A">
        <w:rPr>
          <w:b/>
          <w:bCs/>
          <w:color w:val="C00000"/>
          <w:u w:val="single"/>
        </w:rPr>
        <w:t>3</w:t>
      </w:r>
    </w:p>
    <w:p w14:paraId="533821F0" w14:textId="787D7C70" w:rsidR="004F6F1C" w:rsidRPr="00223BC4" w:rsidRDefault="004F6F1C" w:rsidP="004F6F1C">
      <w:pPr>
        <w:rPr>
          <w:b/>
          <w:bCs/>
          <w:color w:val="C00000"/>
          <w:u w:val="single"/>
        </w:rPr>
      </w:pPr>
      <w:r>
        <w:t xml:space="preserve">Níže uvedeného dne, měsíce a roku uzavřely smluvní </w:t>
      </w:r>
      <w:r w:rsidR="001B144D">
        <w:t xml:space="preserve">strany:  </w:t>
      </w:r>
      <w:r w:rsidR="00223BC4">
        <w:t xml:space="preserve">                      </w:t>
      </w:r>
    </w:p>
    <w:p w14:paraId="2B7ADF7D" w14:textId="77777777" w:rsidR="004F6F1C" w:rsidRDefault="004F6F1C" w:rsidP="004F6F1C"/>
    <w:p w14:paraId="23DC7615" w14:textId="77777777" w:rsidR="004F6F1C" w:rsidRDefault="004F6F1C" w:rsidP="004F6F1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Svaz vodovodů a kanalizací Žďársko</w:t>
      </w:r>
    </w:p>
    <w:p w14:paraId="5BAADBE5" w14:textId="65A31EAC" w:rsidR="004F6F1C" w:rsidRDefault="004F6F1C" w:rsidP="004F6F1C">
      <w:r>
        <w:t>se sídlem:</w:t>
      </w:r>
      <w:r w:rsidR="001B144D">
        <w:tab/>
      </w:r>
      <w:r>
        <w:t>Vodárenská 2, 591 01Žďár nad Sázavou</w:t>
      </w:r>
    </w:p>
    <w:p w14:paraId="606AEB50" w14:textId="77777777" w:rsidR="00B35177" w:rsidRDefault="00B35177" w:rsidP="00B35177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zastoupený: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 xml:space="preserve">Ing. Dagmar Zvěřinovou, předsedkyní předsednictva </w:t>
      </w:r>
    </w:p>
    <w:p w14:paraId="0C9906AF" w14:textId="0DD285FD" w:rsidR="00B35177" w:rsidRPr="007C0904" w:rsidRDefault="00B35177" w:rsidP="00B35177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k jednání jsou oprávněni: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65A22B88" w14:textId="77777777" w:rsidR="00B35177" w:rsidRDefault="00B35177" w:rsidP="00B35177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ve věcech smluvních: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 xml:space="preserve">Ing. </w:t>
      </w:r>
      <w:r>
        <w:rPr>
          <w:sz w:val="22"/>
          <w:szCs w:val="22"/>
        </w:rPr>
        <w:t xml:space="preserve">Dagmar Zvěřinová, </w:t>
      </w:r>
      <w:r w:rsidRPr="007C0904">
        <w:rPr>
          <w:sz w:val="22"/>
          <w:szCs w:val="22"/>
        </w:rPr>
        <w:t>předsedkyn</w:t>
      </w:r>
      <w:r>
        <w:rPr>
          <w:sz w:val="22"/>
          <w:szCs w:val="22"/>
        </w:rPr>
        <w:t>ě</w:t>
      </w:r>
      <w:r w:rsidRPr="007C0904">
        <w:rPr>
          <w:sz w:val="22"/>
          <w:szCs w:val="22"/>
        </w:rPr>
        <w:t xml:space="preserve"> předsednictva</w:t>
      </w:r>
    </w:p>
    <w:p w14:paraId="196CF6F2" w14:textId="77777777" w:rsidR="00B35177" w:rsidRPr="007C0904" w:rsidRDefault="00B35177" w:rsidP="00B35177">
      <w:pPr>
        <w:ind w:left="2124" w:firstLine="708"/>
        <w:rPr>
          <w:sz w:val="22"/>
          <w:szCs w:val="22"/>
        </w:rPr>
      </w:pPr>
      <w:r>
        <w:rPr>
          <w:sz w:val="22"/>
          <w:szCs w:val="22"/>
        </w:rPr>
        <w:t>Mgr. Reda Ifrah, vedoucí manažer</w:t>
      </w:r>
      <w:r w:rsidRPr="007C0904">
        <w:rPr>
          <w:sz w:val="22"/>
          <w:szCs w:val="22"/>
        </w:rPr>
        <w:t xml:space="preserve">     </w:t>
      </w:r>
    </w:p>
    <w:p w14:paraId="044A6308" w14:textId="4AD8941C" w:rsidR="00B35177" w:rsidRPr="007C0904" w:rsidRDefault="00B35177" w:rsidP="00B35177">
      <w:pPr>
        <w:jc w:val="both"/>
        <w:rPr>
          <w:sz w:val="22"/>
          <w:szCs w:val="22"/>
        </w:rPr>
      </w:pPr>
      <w:r w:rsidRPr="007C0904">
        <w:rPr>
          <w:sz w:val="22"/>
          <w:szCs w:val="22"/>
        </w:rPr>
        <w:t>ve věcech technických: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C0904">
        <w:rPr>
          <w:sz w:val="22"/>
          <w:szCs w:val="22"/>
        </w:rPr>
        <w:t>Ing. Petr Bláha</w:t>
      </w:r>
      <w:r>
        <w:rPr>
          <w:sz w:val="22"/>
          <w:szCs w:val="22"/>
        </w:rPr>
        <w:t xml:space="preserve">, investiční technik     </w:t>
      </w:r>
      <w:r w:rsidRPr="007C0904">
        <w:rPr>
          <w:sz w:val="22"/>
          <w:szCs w:val="22"/>
        </w:rPr>
        <w:t xml:space="preserve">   </w:t>
      </w:r>
    </w:p>
    <w:p w14:paraId="7D3F5863" w14:textId="7022BC46" w:rsidR="004F6F1C" w:rsidRDefault="004F6F1C" w:rsidP="004F6F1C">
      <w:r>
        <w:t>IČ: 43383513</w:t>
      </w:r>
      <w:r>
        <w:tab/>
      </w:r>
      <w:r>
        <w:tab/>
      </w:r>
      <w:r w:rsidR="00B35177">
        <w:tab/>
      </w:r>
      <w:r>
        <w:t>DIČ: CZ43383513</w:t>
      </w:r>
    </w:p>
    <w:p w14:paraId="1AF6F99B" w14:textId="096A5C0D" w:rsidR="00B35177" w:rsidRPr="007C0904" w:rsidRDefault="00B35177" w:rsidP="00B35177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7C0904">
        <w:rPr>
          <w:sz w:val="22"/>
          <w:szCs w:val="22"/>
        </w:rPr>
        <w:t xml:space="preserve">eněžní ústav: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Česká spořitelna a.s., Žďár nad Sázavou</w:t>
      </w:r>
    </w:p>
    <w:p w14:paraId="0FD262DD" w14:textId="7F9DCD3A" w:rsidR="00B35177" w:rsidRPr="007C0904" w:rsidRDefault="00B35177" w:rsidP="00B35177">
      <w:pPr>
        <w:rPr>
          <w:sz w:val="22"/>
          <w:szCs w:val="22"/>
        </w:rPr>
      </w:pPr>
      <w:r>
        <w:rPr>
          <w:sz w:val="22"/>
          <w:szCs w:val="22"/>
        </w:rPr>
        <w:t>č</w:t>
      </w:r>
      <w:r w:rsidRPr="007C0904">
        <w:rPr>
          <w:sz w:val="22"/>
          <w:szCs w:val="22"/>
        </w:rPr>
        <w:t xml:space="preserve">íslo účtu: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1622321399/0800</w:t>
      </w:r>
    </w:p>
    <w:p w14:paraId="395BEB80" w14:textId="376BC703" w:rsidR="00B35177" w:rsidRPr="005D0BD4" w:rsidRDefault="00B35177" w:rsidP="00B35177">
      <w:pPr>
        <w:ind w:right="-426"/>
        <w:rPr>
          <w:bCs/>
          <w:sz w:val="22"/>
          <w:szCs w:val="22"/>
        </w:rPr>
      </w:pPr>
      <w:r w:rsidRPr="005D0BD4">
        <w:rPr>
          <w:bCs/>
          <w:sz w:val="22"/>
          <w:szCs w:val="22"/>
        </w:rPr>
        <w:t>zapsaný v rejstříku dobrovolných svazků obcí, který je veden Krajským úřadem Kraje Vysočina (č. j. 8/93)</w:t>
      </w:r>
    </w:p>
    <w:p w14:paraId="55BCBAFE" w14:textId="77777777" w:rsidR="004F6F1C" w:rsidRDefault="004F6F1C" w:rsidP="004F6F1C">
      <w:r>
        <w:t xml:space="preserve">(dále jen </w:t>
      </w:r>
      <w:r>
        <w:rPr>
          <w:b/>
        </w:rPr>
        <w:t>SVK Žďársko</w:t>
      </w:r>
      <w:r>
        <w:t>)</w:t>
      </w:r>
    </w:p>
    <w:p w14:paraId="445E7FF0" w14:textId="5600437E" w:rsidR="004F6F1C" w:rsidRDefault="00AF74E5" w:rsidP="00AF74E5">
      <w:pPr>
        <w:tabs>
          <w:tab w:val="left" w:pos="760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14:paraId="785EE69C" w14:textId="77777777" w:rsidR="004F6F1C" w:rsidRDefault="004F6F1C" w:rsidP="004F6F1C">
      <w:r>
        <w:t>a</w:t>
      </w:r>
    </w:p>
    <w:p w14:paraId="6BC1F95D" w14:textId="77777777" w:rsidR="004F6F1C" w:rsidRDefault="004F6F1C" w:rsidP="004F6F1C">
      <w:pPr>
        <w:rPr>
          <w:b/>
          <w:sz w:val="16"/>
          <w:szCs w:val="16"/>
        </w:rPr>
      </w:pPr>
    </w:p>
    <w:p w14:paraId="0B884705" w14:textId="77777777" w:rsidR="004F6F1C" w:rsidRDefault="004F6F1C" w:rsidP="004F6F1C">
      <w:pPr>
        <w:rPr>
          <w:b/>
        </w:rPr>
      </w:pPr>
      <w:r>
        <w:rPr>
          <w:b/>
        </w:rPr>
        <w:t xml:space="preserve">2. </w:t>
      </w:r>
    </w:p>
    <w:p w14:paraId="06194364" w14:textId="77777777" w:rsidR="004F6F1C" w:rsidRDefault="004F6F1C" w:rsidP="004F6F1C">
      <w:pPr>
        <w:tabs>
          <w:tab w:val="left" w:pos="5400"/>
        </w:tabs>
        <w:spacing w:before="60"/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>…………………..</w:t>
      </w:r>
    </w:p>
    <w:p w14:paraId="123B0C20" w14:textId="77777777" w:rsidR="004F6F1C" w:rsidRDefault="004F6F1C" w:rsidP="004F6F1C">
      <w:pPr>
        <w:ind w:left="2832" w:right="110" w:hanging="2832"/>
        <w:jc w:val="both"/>
        <w:rPr>
          <w:rFonts w:eastAsia="MS Mincho"/>
          <w:color w:val="FF0000"/>
        </w:rPr>
      </w:pPr>
      <w:r>
        <w:rPr>
          <w:color w:val="FF0000"/>
        </w:rPr>
        <w:t xml:space="preserve">se sídlem: </w:t>
      </w:r>
    </w:p>
    <w:p w14:paraId="7E4CF552" w14:textId="77777777" w:rsidR="004F6F1C" w:rsidRDefault="004F6F1C" w:rsidP="004F6F1C">
      <w:pPr>
        <w:ind w:left="2832" w:right="110" w:hanging="2832"/>
        <w:jc w:val="both"/>
        <w:rPr>
          <w:rFonts w:eastAsia="MS Mincho"/>
          <w:color w:val="FF0000"/>
        </w:rPr>
      </w:pPr>
      <w:r>
        <w:rPr>
          <w:rFonts w:eastAsia="MS Mincho"/>
          <w:color w:val="FF0000"/>
        </w:rPr>
        <w:t xml:space="preserve">v zastoupení: </w:t>
      </w:r>
    </w:p>
    <w:p w14:paraId="696C58DA" w14:textId="51860193" w:rsidR="004F6F1C" w:rsidRDefault="004F6F1C" w:rsidP="004F6F1C">
      <w:pPr>
        <w:ind w:right="110"/>
        <w:jc w:val="both"/>
        <w:rPr>
          <w:rFonts w:eastAsia="MS Mincho"/>
          <w:color w:val="FF0000"/>
        </w:rPr>
      </w:pPr>
      <w:r>
        <w:rPr>
          <w:rFonts w:eastAsia="MS Mincho"/>
          <w:color w:val="FF0000"/>
        </w:rPr>
        <w:t>IČ:</w:t>
      </w:r>
      <w:r w:rsidR="001B144D">
        <w:rPr>
          <w:rFonts w:eastAsia="MS Mincho"/>
          <w:color w:val="FF0000"/>
        </w:rPr>
        <w:tab/>
      </w:r>
      <w:r w:rsidR="001B144D">
        <w:rPr>
          <w:rFonts w:eastAsia="MS Mincho"/>
          <w:color w:val="FF0000"/>
        </w:rPr>
        <w:tab/>
      </w:r>
      <w:r>
        <w:rPr>
          <w:rFonts w:eastAsia="MS Mincho"/>
          <w:color w:val="FF0000"/>
        </w:rPr>
        <w:t>DIČ:</w:t>
      </w:r>
    </w:p>
    <w:p w14:paraId="7C998C04" w14:textId="0270C85C" w:rsidR="004F6F1C" w:rsidRDefault="00B35177" w:rsidP="004F6F1C">
      <w:pPr>
        <w:ind w:right="-426"/>
        <w:jc w:val="both"/>
        <w:rPr>
          <w:color w:val="FF0000"/>
        </w:rPr>
      </w:pPr>
      <w:r>
        <w:rPr>
          <w:color w:val="FF0000"/>
        </w:rPr>
        <w:t>s</w:t>
      </w:r>
      <w:r w:rsidR="004F6F1C">
        <w:rPr>
          <w:color w:val="FF0000"/>
        </w:rPr>
        <w:t xml:space="preserve">polečnost je zapsána v OR, vedeném Městským soudem             oddíl     , vložka </w:t>
      </w:r>
    </w:p>
    <w:p w14:paraId="299D7A14" w14:textId="77777777" w:rsidR="004F6F1C" w:rsidRDefault="004F6F1C" w:rsidP="004F6F1C">
      <w:pPr>
        <w:ind w:right="110"/>
        <w:jc w:val="both"/>
        <w:rPr>
          <w:rFonts w:eastAsia="MS Mincho"/>
          <w:color w:val="FF0000"/>
        </w:rPr>
      </w:pPr>
      <w:r>
        <w:rPr>
          <w:rFonts w:eastAsia="MS Mincho"/>
          <w:color w:val="FF0000"/>
        </w:rPr>
        <w:t xml:space="preserve">bankovní spojení: </w:t>
      </w:r>
    </w:p>
    <w:p w14:paraId="1961183A" w14:textId="77777777" w:rsidR="004F6F1C" w:rsidRDefault="004F6F1C" w:rsidP="004F6F1C">
      <w:pPr>
        <w:ind w:right="110"/>
        <w:jc w:val="both"/>
        <w:rPr>
          <w:rFonts w:eastAsia="MS Mincho"/>
          <w:color w:val="FF0000"/>
        </w:rPr>
      </w:pPr>
      <w:r>
        <w:rPr>
          <w:rFonts w:eastAsia="MS Mincho"/>
          <w:color w:val="FF0000"/>
        </w:rPr>
        <w:t xml:space="preserve">číslo účtu: </w:t>
      </w:r>
    </w:p>
    <w:p w14:paraId="3CEB1D12" w14:textId="77777777" w:rsidR="004F6F1C" w:rsidRDefault="004F6F1C" w:rsidP="004F6F1C">
      <w:pPr>
        <w:ind w:right="110"/>
        <w:jc w:val="both"/>
        <w:rPr>
          <w:rFonts w:eastAsia="MS Mincho"/>
          <w:color w:val="FF0000"/>
          <w:sz w:val="16"/>
          <w:szCs w:val="16"/>
        </w:rPr>
      </w:pPr>
    </w:p>
    <w:p w14:paraId="22C717A1" w14:textId="77777777" w:rsidR="004F6F1C" w:rsidRDefault="004F6F1C" w:rsidP="004F6F1C">
      <w:pPr>
        <w:ind w:right="110"/>
        <w:jc w:val="both"/>
        <w:rPr>
          <w:rFonts w:eastAsia="MS Mincho"/>
          <w:i/>
          <w:color w:val="FF0000"/>
        </w:rPr>
      </w:pPr>
      <w:r>
        <w:rPr>
          <w:rFonts w:eastAsia="MS Mincho"/>
          <w:i/>
          <w:color w:val="FF0000"/>
        </w:rPr>
        <w:t>nebo fyzická osoba</w:t>
      </w:r>
    </w:p>
    <w:p w14:paraId="4AE23808" w14:textId="77777777" w:rsidR="004F6F1C" w:rsidRDefault="004F6F1C" w:rsidP="004F6F1C">
      <w:pPr>
        <w:ind w:right="110"/>
        <w:jc w:val="both"/>
        <w:rPr>
          <w:rFonts w:eastAsia="MS Mincho"/>
          <w:i/>
          <w:color w:val="FF0000"/>
          <w:sz w:val="16"/>
          <w:szCs w:val="16"/>
        </w:rPr>
      </w:pPr>
    </w:p>
    <w:p w14:paraId="638C5BC1" w14:textId="77777777" w:rsidR="004F6F1C" w:rsidRDefault="004F6F1C" w:rsidP="004F6F1C">
      <w:pPr>
        <w:jc w:val="both"/>
        <w:rPr>
          <w:b/>
          <w:color w:val="FF0000"/>
        </w:rPr>
      </w:pPr>
      <w:r>
        <w:rPr>
          <w:b/>
          <w:color w:val="FF0000"/>
        </w:rPr>
        <w:t xml:space="preserve">pan, paní: ………………..   </w:t>
      </w:r>
    </w:p>
    <w:p w14:paraId="1AA8D495" w14:textId="77777777" w:rsidR="004F6F1C" w:rsidRDefault="004F6F1C" w:rsidP="004F6F1C">
      <w:pPr>
        <w:rPr>
          <w:color w:val="FF0000"/>
        </w:rPr>
      </w:pPr>
      <w:r>
        <w:rPr>
          <w:color w:val="FF0000"/>
        </w:rPr>
        <w:t>narozen (a): ….………………</w:t>
      </w:r>
    </w:p>
    <w:p w14:paraId="59F006F5" w14:textId="77777777" w:rsidR="004F6F1C" w:rsidRDefault="004F6F1C" w:rsidP="004F6F1C">
      <w:pPr>
        <w:rPr>
          <w:color w:val="FF0000"/>
        </w:rPr>
      </w:pPr>
      <w:r>
        <w:rPr>
          <w:color w:val="FF0000"/>
        </w:rPr>
        <w:t xml:space="preserve">bytem: ………………… </w:t>
      </w:r>
    </w:p>
    <w:p w14:paraId="6847D2FF" w14:textId="77777777" w:rsidR="004F6F1C" w:rsidRDefault="004F6F1C" w:rsidP="004F6F1C">
      <w:pPr>
        <w:pStyle w:val="Odstavecseseznamem"/>
        <w:spacing w:after="120"/>
        <w:ind w:left="0" w:right="679"/>
        <w:jc w:val="both"/>
        <w:rPr>
          <w:color w:val="FF0000"/>
        </w:rPr>
      </w:pPr>
      <w:r>
        <w:rPr>
          <w:color w:val="FF0000"/>
        </w:rPr>
        <w:t xml:space="preserve">kontakt: mob…………….;  e-mail:……………………. </w:t>
      </w:r>
    </w:p>
    <w:p w14:paraId="2676735B" w14:textId="77777777" w:rsidR="004F6F1C" w:rsidRDefault="004F6F1C" w:rsidP="004F6F1C">
      <w:pPr>
        <w:jc w:val="both"/>
      </w:pPr>
      <w:r>
        <w:t xml:space="preserve">(dále jen </w:t>
      </w:r>
      <w:r>
        <w:rPr>
          <w:b/>
        </w:rPr>
        <w:t>stavebník</w:t>
      </w:r>
      <w:r>
        <w:t>)</w:t>
      </w:r>
    </w:p>
    <w:p w14:paraId="2934210F" w14:textId="77777777" w:rsidR="004F6F1C" w:rsidRDefault="004F6F1C" w:rsidP="004F6F1C">
      <w:pPr>
        <w:jc w:val="both"/>
      </w:pPr>
    </w:p>
    <w:p w14:paraId="4FE4FC5D" w14:textId="77777777" w:rsidR="004F6F1C" w:rsidRDefault="004F6F1C" w:rsidP="0086029C">
      <w:pPr>
        <w:jc w:val="both"/>
      </w:pPr>
      <w:r>
        <w:t>dle ust. § 1746 odst. 2 zák. č. 89/2012 Sb., občanského zákoníku a dle ust. § 24 zákona č. 274/2001 Sb., o vodovodech a kanalizacích pro veřejnou potřebu a o změně některých zákonů (zákon o vodovodech a kanalizacích) v platném znění (dále jen zákon č. 274/2001 Sb.) tuto</w:t>
      </w:r>
    </w:p>
    <w:p w14:paraId="1EB2534E" w14:textId="77777777" w:rsidR="004F6F1C" w:rsidRDefault="004F6F1C" w:rsidP="004F6F1C">
      <w:pPr>
        <w:jc w:val="both"/>
      </w:pPr>
    </w:p>
    <w:p w14:paraId="3A3290CE" w14:textId="77777777" w:rsidR="004F6F1C" w:rsidRDefault="004F6F1C" w:rsidP="004F6F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SMLOUVU.</w:t>
      </w:r>
    </w:p>
    <w:p w14:paraId="40EA14E3" w14:textId="77777777" w:rsidR="004F6F1C" w:rsidRDefault="004F6F1C" w:rsidP="004F6F1C">
      <w:pPr>
        <w:pStyle w:val="CM3"/>
        <w:spacing w:after="120"/>
        <w:ind w:left="426" w:right="1135"/>
        <w:jc w:val="center"/>
        <w:rPr>
          <w:rFonts w:ascii="Times New Roman" w:hAnsi="Times New Roman" w:cs="Times New Roman"/>
          <w:b/>
        </w:rPr>
      </w:pPr>
    </w:p>
    <w:p w14:paraId="6F303170" w14:textId="77777777" w:rsidR="004F6F1C" w:rsidRDefault="004F6F1C" w:rsidP="004F6F1C">
      <w:pPr>
        <w:pStyle w:val="CM3"/>
        <w:ind w:left="426" w:right="113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I.</w:t>
      </w:r>
    </w:p>
    <w:p w14:paraId="26E581E3" w14:textId="77777777" w:rsidR="004F6F1C" w:rsidRDefault="004F6F1C" w:rsidP="004F6F1C">
      <w:pPr>
        <w:pStyle w:val="Default"/>
        <w:rPr>
          <w:rFonts w:ascii="Times New Roman" w:hAnsi="Times New Roman" w:cs="Times New Roman"/>
          <w:color w:val="auto"/>
          <w:sz w:val="16"/>
          <w:szCs w:val="16"/>
        </w:rPr>
      </w:pPr>
    </w:p>
    <w:p w14:paraId="4DB4A008" w14:textId="1DE2AB21" w:rsidR="004F6F1C" w:rsidRDefault="004F6F1C" w:rsidP="004F6F1C">
      <w:pPr>
        <w:pStyle w:val="CM3"/>
        <w:spacing w:line="276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SVK Žďársko je vlastníkem stávajícího </w:t>
      </w:r>
      <w:r w:rsidR="004A02C9">
        <w:rPr>
          <w:rFonts w:ascii="Times New Roman" w:hAnsi="Times New Roman" w:cs="Times New Roman"/>
        </w:rPr>
        <w:t>vodního díla (</w:t>
      </w:r>
      <w:r w:rsidRPr="00B35177">
        <w:rPr>
          <w:rFonts w:ascii="Times New Roman" w:hAnsi="Times New Roman" w:cs="Times New Roman"/>
          <w:i/>
          <w:color w:val="00B0F0"/>
          <w:highlight w:val="yellow"/>
        </w:rPr>
        <w:t>např.</w:t>
      </w:r>
      <w:r w:rsidR="004A02C9" w:rsidRPr="00B35177">
        <w:rPr>
          <w:rFonts w:ascii="Times New Roman" w:hAnsi="Times New Roman" w:cs="Times New Roman"/>
          <w:i/>
          <w:color w:val="00B0F0"/>
          <w:highlight w:val="yellow"/>
        </w:rPr>
        <w:t xml:space="preserve"> vodovod </w:t>
      </w:r>
      <w:r w:rsidRPr="00B35177">
        <w:rPr>
          <w:rFonts w:ascii="Times New Roman" w:hAnsi="Times New Roman" w:cs="Times New Roman"/>
          <w:i/>
          <w:color w:val="00B0F0"/>
          <w:highlight w:val="yellow"/>
        </w:rPr>
        <w:t>DN 150 PVC</w:t>
      </w:r>
      <w:r w:rsidR="00B35177" w:rsidRPr="00B35177">
        <w:rPr>
          <w:rFonts w:ascii="Times New Roman" w:hAnsi="Times New Roman" w:cs="Times New Roman"/>
          <w:bCs/>
          <w:color w:val="00B0F0"/>
        </w:rPr>
        <w:t>)</w:t>
      </w:r>
      <w:r w:rsidRPr="00B35177">
        <w:rPr>
          <w:rFonts w:ascii="Times New Roman" w:hAnsi="Times New Roman" w:cs="Times New Roman"/>
          <w:bCs/>
          <w:color w:val="00B0F0"/>
        </w:rPr>
        <w:t xml:space="preserve"> </w:t>
      </w:r>
      <w:r>
        <w:rPr>
          <w:rFonts w:ascii="Times New Roman" w:hAnsi="Times New Roman" w:cs="Times New Roman"/>
          <w:bCs/>
          <w:color w:val="FF0000"/>
        </w:rPr>
        <w:t>v …………., na p.</w:t>
      </w:r>
      <w:r w:rsidR="0091057C">
        <w:rPr>
          <w:rFonts w:ascii="Times New Roman" w:hAnsi="Times New Roman" w:cs="Times New Roman"/>
          <w:bCs/>
          <w:color w:val="FF0000"/>
        </w:rPr>
        <w:t xml:space="preserve"> </w:t>
      </w:r>
      <w:r>
        <w:rPr>
          <w:rFonts w:ascii="Times New Roman" w:hAnsi="Times New Roman" w:cs="Times New Roman"/>
          <w:bCs/>
          <w:color w:val="FF0000"/>
        </w:rPr>
        <w:t xml:space="preserve">č………, jež je zapsána na LV </w:t>
      </w:r>
      <w:r>
        <w:rPr>
          <w:rFonts w:ascii="Times New Roman" w:hAnsi="Times New Roman" w:cs="Times New Roman"/>
          <w:color w:val="FF0000"/>
        </w:rPr>
        <w:t>č…… pro </w:t>
      </w:r>
      <w:r>
        <w:rPr>
          <w:rFonts w:ascii="Times New Roman" w:hAnsi="Times New Roman" w:cs="Times New Roman"/>
          <w:bCs/>
          <w:color w:val="FF0000"/>
        </w:rPr>
        <w:t>k. ú………………..,</w:t>
      </w:r>
      <w:r>
        <w:rPr>
          <w:rFonts w:ascii="Times New Roman" w:hAnsi="Times New Roman" w:cs="Times New Roman"/>
          <w:color w:val="FF0000"/>
        </w:rPr>
        <w:t xml:space="preserve"> </w:t>
      </w:r>
      <w:r w:rsidRPr="0091057C">
        <w:rPr>
          <w:rFonts w:ascii="Times New Roman" w:hAnsi="Times New Roman" w:cs="Times New Roman"/>
        </w:rPr>
        <w:t>ve v</w:t>
      </w:r>
      <w:r>
        <w:rPr>
          <w:rFonts w:ascii="Times New Roman" w:hAnsi="Times New Roman" w:cs="Times New Roman"/>
        </w:rPr>
        <w:t xml:space="preserve">eřejném seznamu, vedeném u Katastrálního úřadu pro Vysočinu, Katastrální pracoviště </w:t>
      </w:r>
      <w:r>
        <w:rPr>
          <w:rFonts w:ascii="Times New Roman" w:hAnsi="Times New Roman" w:cs="Times New Roman"/>
          <w:bCs/>
        </w:rPr>
        <w:t>……………….</w:t>
      </w:r>
      <w:r>
        <w:rPr>
          <w:rFonts w:ascii="Times New Roman" w:hAnsi="Times New Roman" w:cs="Times New Roman"/>
        </w:rPr>
        <w:t>.</w:t>
      </w:r>
    </w:p>
    <w:p w14:paraId="256C2016" w14:textId="77777777" w:rsidR="004F6F1C" w:rsidRDefault="004F6F1C" w:rsidP="004F6F1C">
      <w:pPr>
        <w:pStyle w:val="Default"/>
        <w:ind w:left="426"/>
        <w:rPr>
          <w:rFonts w:ascii="Times New Roman" w:hAnsi="Times New Roman" w:cs="Times New Roman"/>
          <w:color w:val="auto"/>
        </w:rPr>
      </w:pPr>
    </w:p>
    <w:p w14:paraId="4017A2EA" w14:textId="4ECD4D06" w:rsidR="004F6F1C" w:rsidRDefault="004F6F1C" w:rsidP="004F6F1C">
      <w:pPr>
        <w:jc w:val="both"/>
      </w:pPr>
      <w:r>
        <w:t xml:space="preserve">Stavebník je investorem stavby </w:t>
      </w:r>
      <w:r>
        <w:rPr>
          <w:i/>
          <w:color w:val="5B9BD5"/>
        </w:rPr>
        <w:t>např.</w:t>
      </w:r>
      <w:r>
        <w:t xml:space="preserve"> </w:t>
      </w:r>
      <w:r w:rsidRPr="002609E5">
        <w:rPr>
          <w:color w:val="00B0F0"/>
          <w:highlight w:val="yellow"/>
        </w:rPr>
        <w:t>„</w:t>
      </w:r>
      <w:r w:rsidRPr="002609E5">
        <w:rPr>
          <w:b/>
          <w:color w:val="00B0F0"/>
          <w:highlight w:val="yellow"/>
          <w:u w:val="single"/>
        </w:rPr>
        <w:t>Přeložka vodovodu DN 150 PVC</w:t>
      </w:r>
      <w:r w:rsidRPr="002609E5">
        <w:rPr>
          <w:color w:val="00B0F0"/>
          <w:highlight w:val="yellow"/>
        </w:rPr>
        <w:t>“</w:t>
      </w:r>
      <w:r>
        <w:rPr>
          <w:color w:val="FF0000"/>
        </w:rPr>
        <w:t xml:space="preserve"> </w:t>
      </w:r>
      <w:r>
        <w:t xml:space="preserve">(dále jen „přeložky“) </w:t>
      </w:r>
      <w:r>
        <w:rPr>
          <w:color w:val="FF0000"/>
        </w:rPr>
        <w:t>na parcele p. č.……… v k. ú.</w:t>
      </w:r>
      <w:r>
        <w:rPr>
          <w:i/>
        </w:rPr>
        <w:t xml:space="preserve"> </w:t>
      </w:r>
      <w:r>
        <w:rPr>
          <w:bCs/>
          <w:color w:val="FF0000"/>
        </w:rPr>
        <w:t>…………………...</w:t>
      </w:r>
    </w:p>
    <w:p w14:paraId="65D1CA51" w14:textId="77777777" w:rsidR="004F6F1C" w:rsidRDefault="004F6F1C" w:rsidP="004F6F1C">
      <w:pPr>
        <w:jc w:val="center"/>
        <w:rPr>
          <w:b/>
        </w:rPr>
      </w:pPr>
    </w:p>
    <w:p w14:paraId="13E77271" w14:textId="77777777" w:rsidR="00F843E6" w:rsidRDefault="00F843E6" w:rsidP="004F6F1C">
      <w:pPr>
        <w:jc w:val="center"/>
        <w:rPr>
          <w:b/>
        </w:rPr>
      </w:pPr>
    </w:p>
    <w:p w14:paraId="3C4B6110" w14:textId="05B1DFE8" w:rsidR="004F6F1C" w:rsidRDefault="004F6F1C" w:rsidP="004F6F1C">
      <w:pPr>
        <w:jc w:val="center"/>
        <w:rPr>
          <w:b/>
        </w:rPr>
      </w:pPr>
      <w:r>
        <w:rPr>
          <w:b/>
        </w:rPr>
        <w:lastRenderedPageBreak/>
        <w:t>II.</w:t>
      </w:r>
    </w:p>
    <w:p w14:paraId="32D78246" w14:textId="77777777" w:rsidR="004F6F1C" w:rsidRDefault="004F6F1C" w:rsidP="004F6F1C">
      <w:pPr>
        <w:jc w:val="both"/>
        <w:rPr>
          <w:sz w:val="16"/>
          <w:szCs w:val="16"/>
        </w:rPr>
      </w:pPr>
    </w:p>
    <w:p w14:paraId="10AD7AA5" w14:textId="7CC0C59F" w:rsidR="004F6F1C" w:rsidRDefault="004F6F1C" w:rsidP="004F6F1C">
      <w:pPr>
        <w:jc w:val="both"/>
        <w:rPr>
          <w:color w:val="FF0000"/>
        </w:rPr>
      </w:pPr>
      <w:r>
        <w:t xml:space="preserve">SVK Žďársko vyslovuje ve smyslu § 24 odst. 2 zákona č. 274/2001 Sb. </w:t>
      </w:r>
      <w:r w:rsidR="006E52B9">
        <w:t xml:space="preserve">o vodovodech a kanalizacích </w:t>
      </w:r>
      <w:r>
        <w:t xml:space="preserve">souhlas se stavbou přeložky, realizované dle projektové dokumentace, vypracované </w:t>
      </w:r>
      <w:r>
        <w:rPr>
          <w:color w:val="FF0000"/>
        </w:rPr>
        <w:t>firmou ………</w:t>
      </w:r>
    </w:p>
    <w:p w14:paraId="1DC9EED8" w14:textId="77777777" w:rsidR="006E52B9" w:rsidRDefault="006E52B9" w:rsidP="004F6F1C">
      <w:pPr>
        <w:jc w:val="both"/>
        <w:rPr>
          <w:color w:val="FF0000"/>
        </w:rPr>
      </w:pPr>
    </w:p>
    <w:p w14:paraId="6A46BCCB" w14:textId="77777777" w:rsidR="004F6F1C" w:rsidRDefault="004F6F1C" w:rsidP="004F6F1C">
      <w:pPr>
        <w:jc w:val="both"/>
        <w:rPr>
          <w:b/>
        </w:rPr>
      </w:pPr>
      <w:r>
        <w:rPr>
          <w:b/>
        </w:rPr>
        <w:t>za splnění níže uvedených podmínek:</w:t>
      </w:r>
    </w:p>
    <w:p w14:paraId="36C5A212" w14:textId="77777777" w:rsidR="004F6F1C" w:rsidRDefault="004F6F1C" w:rsidP="004F6F1C">
      <w:pPr>
        <w:jc w:val="both"/>
        <w:rPr>
          <w:b/>
          <w:sz w:val="8"/>
          <w:szCs w:val="8"/>
        </w:rPr>
      </w:pPr>
    </w:p>
    <w:p w14:paraId="56E75CB6" w14:textId="5B65E2D9" w:rsidR="004F6F1C" w:rsidRDefault="004F6F1C" w:rsidP="004F6F1C">
      <w:pPr>
        <w:numPr>
          <w:ilvl w:val="0"/>
          <w:numId w:val="1"/>
        </w:numPr>
        <w:ind w:right="-142"/>
        <w:jc w:val="both"/>
        <w:rPr>
          <w:highlight w:val="yellow"/>
        </w:rPr>
      </w:pPr>
      <w:r>
        <w:t>přeložku zajistí stavebník na své náklady nejpozději do</w:t>
      </w:r>
      <w:r>
        <w:rPr>
          <w:i/>
          <w:color w:val="5B9BD5"/>
        </w:rPr>
        <w:t xml:space="preserve"> (datum)………..</w:t>
      </w:r>
      <w:r w:rsidR="006E52B9">
        <w:rPr>
          <w:i/>
          <w:color w:val="5B9BD5"/>
        </w:rPr>
        <w:t>;</w:t>
      </w:r>
    </w:p>
    <w:p w14:paraId="7C2B41DF" w14:textId="0EBF1F40" w:rsidR="004F6F1C" w:rsidRDefault="004F6F1C" w:rsidP="006E52B9">
      <w:pPr>
        <w:numPr>
          <w:ilvl w:val="0"/>
          <w:numId w:val="1"/>
        </w:numPr>
        <w:ind w:right="-142"/>
        <w:jc w:val="both"/>
      </w:pPr>
      <w:r>
        <w:t>přeložka stavby bude realizována dle podmínek, stanovených VAS, divizí Žďár nad Sázavou, ve vyjádření zn.  ZR/…../….. ze dne ……., které je jako příloha č. 1 této smlouvy</w:t>
      </w:r>
      <w:r w:rsidR="006E52B9">
        <w:t>;</w:t>
      </w:r>
    </w:p>
    <w:p w14:paraId="0DC1312E" w14:textId="67DFD4F1" w:rsidR="00FE5C0F" w:rsidRPr="00FE5C0F" w:rsidRDefault="004F6F1C" w:rsidP="006E52B9">
      <w:pPr>
        <w:numPr>
          <w:ilvl w:val="0"/>
          <w:numId w:val="1"/>
        </w:numPr>
        <w:ind w:right="-142"/>
        <w:jc w:val="both"/>
        <w:rPr>
          <w:color w:val="FF0000"/>
          <w:highlight w:val="yellow"/>
        </w:rPr>
      </w:pPr>
      <w:r w:rsidRPr="00FE5C0F">
        <w:rPr>
          <w:color w:val="FF0000"/>
          <w:highlight w:val="yellow"/>
        </w:rPr>
        <w:t>veškeré práce na přeložce</w:t>
      </w:r>
      <w:r w:rsidR="006E52B9" w:rsidRPr="00FE5C0F">
        <w:rPr>
          <w:color w:val="FF0000"/>
          <w:highlight w:val="yellow"/>
        </w:rPr>
        <w:t xml:space="preserve"> </w:t>
      </w:r>
      <w:r w:rsidRPr="00FE5C0F">
        <w:rPr>
          <w:color w:val="FF0000"/>
          <w:highlight w:val="yellow"/>
        </w:rPr>
        <w:t>bude provádět oprávněná firma</w:t>
      </w:r>
      <w:r w:rsidR="006E52B9" w:rsidRPr="00FE5C0F">
        <w:rPr>
          <w:color w:val="FF0000"/>
          <w:highlight w:val="yellow"/>
        </w:rPr>
        <w:t xml:space="preserve"> (zhotovitel). Ve smlouvě o dílo se zhotovitelem přeložky je stavebník</w:t>
      </w:r>
      <w:r w:rsidR="00AF74E5" w:rsidRPr="00FE5C0F">
        <w:rPr>
          <w:color w:val="FF0000"/>
          <w:highlight w:val="yellow"/>
        </w:rPr>
        <w:t xml:space="preserve"> povinen sjednat záruční lhůtu s rozlišením na záruku věcí zabudovaných,</w:t>
      </w:r>
      <w:r w:rsidR="006E52B9" w:rsidRPr="00FE5C0F">
        <w:rPr>
          <w:color w:val="FF0000"/>
          <w:highlight w:val="yellow"/>
        </w:rPr>
        <w:t xml:space="preserve"> </w:t>
      </w:r>
      <w:r w:rsidR="00AF74E5" w:rsidRPr="00FE5C0F">
        <w:rPr>
          <w:color w:val="FF0000"/>
          <w:highlight w:val="yellow"/>
        </w:rPr>
        <w:t xml:space="preserve">a záruku na stavbu jako celek. Pokud stavebník neujedná záruční lhůty se zhotovitelem jinak, pak má právo vady zhotoviteli vytknout ve lhůtách </w:t>
      </w:r>
      <w:r w:rsidR="00FE5C0F" w:rsidRPr="00FE5C0F">
        <w:rPr>
          <w:color w:val="FF0000"/>
          <w:highlight w:val="yellow"/>
        </w:rPr>
        <w:t>daných ust. § 2618 a ust. § 2629 občanského zákoníku.</w:t>
      </w:r>
    </w:p>
    <w:p w14:paraId="228B03DF" w14:textId="389A185E" w:rsidR="004F6F1C" w:rsidRPr="00FE5C0F" w:rsidRDefault="00853E29" w:rsidP="00FE5C0F">
      <w:pPr>
        <w:numPr>
          <w:ilvl w:val="0"/>
          <w:numId w:val="1"/>
        </w:numPr>
        <w:ind w:right="-142"/>
        <w:jc w:val="both"/>
        <w:rPr>
          <w:color w:val="FF0000"/>
          <w:highlight w:val="yellow"/>
        </w:rPr>
      </w:pPr>
      <w:r w:rsidRPr="00FE5C0F">
        <w:rPr>
          <w:color w:val="FF0000"/>
          <w:highlight w:val="yellow"/>
        </w:rPr>
        <w:t>Jakékoli</w:t>
      </w:r>
      <w:r w:rsidRPr="00FE5C0F">
        <w:rPr>
          <w:b/>
          <w:bCs/>
          <w:color w:val="FF0000"/>
          <w:highlight w:val="yellow"/>
        </w:rPr>
        <w:t xml:space="preserve"> </w:t>
      </w:r>
      <w:r w:rsidRPr="00FE5C0F">
        <w:rPr>
          <w:color w:val="FF0000"/>
          <w:highlight w:val="yellow"/>
        </w:rPr>
        <w:t xml:space="preserve">vady díla je </w:t>
      </w:r>
      <w:r w:rsidRPr="00FE5C0F">
        <w:rPr>
          <w:b/>
          <w:bCs/>
          <w:color w:val="FF0000"/>
          <w:highlight w:val="yellow"/>
        </w:rPr>
        <w:t>povinen</w:t>
      </w:r>
      <w:r w:rsidRPr="00FE5C0F">
        <w:rPr>
          <w:color w:val="FF0000"/>
          <w:highlight w:val="yellow"/>
        </w:rPr>
        <w:t xml:space="preserve"> stavebník uplatnit při přejímce díla.</w:t>
      </w:r>
    </w:p>
    <w:p w14:paraId="4A203F3A" w14:textId="7DD7FA08" w:rsidR="004F6F1C" w:rsidRDefault="006E52B9" w:rsidP="004F6F1C">
      <w:pPr>
        <w:numPr>
          <w:ilvl w:val="0"/>
          <w:numId w:val="1"/>
        </w:numPr>
        <w:jc w:val="both"/>
      </w:pPr>
      <w:r>
        <w:t>K</w:t>
      </w:r>
      <w:r w:rsidR="004F6F1C">
        <w:t> tlakovým zkouškám přeložky, uložení potrubí, zásypů, je povinen stavebník přizvat zástupce provozu VAS Žďár nad Sázavou</w:t>
      </w:r>
      <w:r>
        <w:t>.</w:t>
      </w:r>
    </w:p>
    <w:p w14:paraId="52267D45" w14:textId="10F90D00" w:rsidR="004F6F1C" w:rsidRDefault="004F6F1C" w:rsidP="006E52B9">
      <w:pPr>
        <w:ind w:left="360"/>
      </w:pPr>
      <w:r>
        <w:t xml:space="preserve">-    </w:t>
      </w:r>
      <w:r w:rsidR="006E52B9">
        <w:t>V</w:t>
      </w:r>
      <w:r>
        <w:t>lastnictví k</w:t>
      </w:r>
      <w:r w:rsidR="006E52B9">
        <w:t xml:space="preserve">e stavbě vodného díla </w:t>
      </w:r>
      <w:r>
        <w:t>se po provedení přeložky nemění</w:t>
      </w:r>
      <w:r w:rsidR="006E52B9">
        <w:t>.</w:t>
      </w:r>
    </w:p>
    <w:p w14:paraId="29A09ACE" w14:textId="6A778A20" w:rsidR="004F6F1C" w:rsidRDefault="006E52B9" w:rsidP="004F6F1C">
      <w:pPr>
        <w:numPr>
          <w:ilvl w:val="0"/>
          <w:numId w:val="1"/>
        </w:numPr>
        <w:jc w:val="both"/>
      </w:pPr>
      <w:r>
        <w:t>S</w:t>
      </w:r>
      <w:r w:rsidR="004F6F1C">
        <w:t>tavebník je povinen předat SVK Žďársko dokončenou stavbu do 14 dnů od vydání kolaudačního souhlasu, včetně příslušné dokumentace skutečného provedení stavby a souvisejících dokladů</w:t>
      </w:r>
      <w:r>
        <w:t>.</w:t>
      </w:r>
      <w:r w:rsidR="00853E29">
        <w:t xml:space="preserve"> </w:t>
      </w:r>
    </w:p>
    <w:p w14:paraId="115FA968" w14:textId="77777777" w:rsidR="004F6F1C" w:rsidRDefault="004F6F1C" w:rsidP="004F6F1C">
      <w:pPr>
        <w:rPr>
          <w:sz w:val="16"/>
          <w:szCs w:val="16"/>
        </w:rPr>
      </w:pPr>
    </w:p>
    <w:p w14:paraId="1DF2A2B8" w14:textId="77777777" w:rsidR="004F6F1C" w:rsidRDefault="004F6F1C" w:rsidP="004F6F1C">
      <w:pPr>
        <w:jc w:val="center"/>
        <w:rPr>
          <w:b/>
        </w:rPr>
      </w:pPr>
      <w:r>
        <w:rPr>
          <w:b/>
        </w:rPr>
        <w:t>III.</w:t>
      </w:r>
    </w:p>
    <w:p w14:paraId="00593F92" w14:textId="77777777" w:rsidR="004F6F1C" w:rsidRDefault="004F6F1C" w:rsidP="004F6F1C">
      <w:pPr>
        <w:rPr>
          <w:sz w:val="16"/>
          <w:szCs w:val="16"/>
        </w:rPr>
      </w:pPr>
    </w:p>
    <w:p w14:paraId="7AE86587" w14:textId="4322A27F" w:rsidR="004F6F1C" w:rsidRDefault="004F6F1C" w:rsidP="004F6F1C">
      <w:pPr>
        <w:jc w:val="both"/>
      </w:pPr>
      <w:r>
        <w:t>SVK Žďársko souhlasí se zahájením správního řízení, jemuž stavba přeložky podléhá.</w:t>
      </w:r>
    </w:p>
    <w:p w14:paraId="408BF3AA" w14:textId="77777777" w:rsidR="004F6F1C" w:rsidRDefault="004F6F1C" w:rsidP="004F6F1C">
      <w:pPr>
        <w:rPr>
          <w:sz w:val="16"/>
          <w:szCs w:val="16"/>
        </w:rPr>
      </w:pPr>
    </w:p>
    <w:p w14:paraId="540FA024" w14:textId="77777777" w:rsidR="004F6F1C" w:rsidRDefault="004F6F1C" w:rsidP="004F6F1C">
      <w:pPr>
        <w:jc w:val="center"/>
        <w:rPr>
          <w:b/>
        </w:rPr>
      </w:pPr>
      <w:r>
        <w:rPr>
          <w:b/>
        </w:rPr>
        <w:t>IV.</w:t>
      </w:r>
    </w:p>
    <w:p w14:paraId="767F67AE" w14:textId="77777777" w:rsidR="004F6F1C" w:rsidRDefault="004F6F1C" w:rsidP="004F6F1C">
      <w:pPr>
        <w:rPr>
          <w:sz w:val="16"/>
          <w:szCs w:val="16"/>
        </w:rPr>
      </w:pPr>
    </w:p>
    <w:p w14:paraId="10B97FEA" w14:textId="6A380035" w:rsidR="004F6F1C" w:rsidRDefault="004F6F1C" w:rsidP="004F6F1C">
      <w:pPr>
        <w:jc w:val="both"/>
      </w:pPr>
      <w:r>
        <w:t xml:space="preserve">Stavebník je povinen na své náklady předložit SVK nejpozději 14 dnů před správním orgánem nařízeným stanoveným dnem závěrečné kontrolní prohlídky stavby vystavit protokol o předání a převzetí stavby, který je po odsouhlasení a podpisu SKV Žďársko podkladem pro úspěšnou kolaudaci stavby a případné majetkoprávní vypořádání smluvních stran. </w:t>
      </w:r>
    </w:p>
    <w:p w14:paraId="376CF7AB" w14:textId="77777777" w:rsidR="004F6F1C" w:rsidRDefault="004F6F1C" w:rsidP="004F6F1C">
      <w:pPr>
        <w:jc w:val="both"/>
      </w:pPr>
    </w:p>
    <w:p w14:paraId="6A6635C8" w14:textId="77777777" w:rsidR="004F6F1C" w:rsidRDefault="004F6F1C" w:rsidP="004F6F1C">
      <w:pPr>
        <w:jc w:val="center"/>
        <w:rPr>
          <w:b/>
        </w:rPr>
      </w:pPr>
      <w:r>
        <w:rPr>
          <w:b/>
        </w:rPr>
        <w:t>V.</w:t>
      </w:r>
    </w:p>
    <w:p w14:paraId="6E2A319D" w14:textId="77777777" w:rsidR="004F6F1C" w:rsidRDefault="004F6F1C" w:rsidP="004F6F1C">
      <w:pPr>
        <w:rPr>
          <w:sz w:val="16"/>
          <w:szCs w:val="16"/>
        </w:rPr>
      </w:pPr>
    </w:p>
    <w:p w14:paraId="63BE4CD1" w14:textId="77777777" w:rsidR="004F6F1C" w:rsidRDefault="004F6F1C" w:rsidP="004F6F1C">
      <w:pPr>
        <w:numPr>
          <w:ilvl w:val="0"/>
          <w:numId w:val="2"/>
        </w:numPr>
        <w:jc w:val="both"/>
      </w:pPr>
      <w:r>
        <w:t>Tato smlouva je vypracována ve čtyřech vyhotoveních. Dvě vyhotovení obdrží stavebník a dvě vyhotovení obdrží SVK Žďársko.</w:t>
      </w:r>
    </w:p>
    <w:p w14:paraId="1695E6A3" w14:textId="77777777" w:rsidR="004F6F1C" w:rsidRDefault="004F6F1C" w:rsidP="004F6F1C">
      <w:pPr>
        <w:numPr>
          <w:ilvl w:val="0"/>
          <w:numId w:val="2"/>
        </w:numPr>
        <w:jc w:val="both"/>
      </w:pPr>
      <w:r>
        <w:t>Smluvní strany potvrzují, že si dohodu před podpisem přečetly, a dále že jsou seznámeny s jejím obsahem a rozumí jejímu textu.</w:t>
      </w:r>
    </w:p>
    <w:p w14:paraId="0FBDC699" w14:textId="77777777" w:rsidR="004F6F1C" w:rsidRDefault="004F6F1C" w:rsidP="004F6F1C">
      <w:pPr>
        <w:numPr>
          <w:ilvl w:val="0"/>
          <w:numId w:val="2"/>
        </w:numPr>
        <w:jc w:val="both"/>
      </w:pPr>
      <w:r>
        <w:t>Smluvní strany se dohodly, že smlouva může být měněna nebo rušena pouze písemnou formou a po dohodě smluvních stran.</w:t>
      </w:r>
    </w:p>
    <w:p w14:paraId="7E7884B7" w14:textId="77777777" w:rsidR="004F6F1C" w:rsidRDefault="004F6F1C" w:rsidP="004F6F1C">
      <w:pPr>
        <w:numPr>
          <w:ilvl w:val="0"/>
          <w:numId w:val="2"/>
        </w:numPr>
        <w:jc w:val="both"/>
      </w:pPr>
      <w:r>
        <w:t xml:space="preserve">Ostatní práva a povinnosti smluvních stran touto smlouvou výslovně neřešená se řídí příslušnými ustanoveními občanského zákoníku, zákona o vodovodech a kanalizacích a dalších platných právních předpisů. </w:t>
      </w:r>
    </w:p>
    <w:p w14:paraId="708855F7" w14:textId="77777777" w:rsidR="004F6F1C" w:rsidRDefault="004F6F1C" w:rsidP="004F6F1C">
      <w:pPr>
        <w:numPr>
          <w:ilvl w:val="0"/>
          <w:numId w:val="2"/>
        </w:numPr>
        <w:jc w:val="both"/>
      </w:pPr>
      <w:r>
        <w:t>Smluvní strany prohlašují, že tato smlouva byla sepsána na základě pravdivých údajů, podle jejich svobodné vůle, a na důkaz tohoto připojují své vlastnoruční podpisy.</w:t>
      </w:r>
    </w:p>
    <w:p w14:paraId="3956DDBE" w14:textId="5E8D1019" w:rsidR="004F6F1C" w:rsidRPr="00170F38" w:rsidRDefault="004F6F1C" w:rsidP="004F6F1C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32"/>
        <w:jc w:val="both"/>
        <w:rPr>
          <w:color w:val="000000"/>
        </w:rPr>
      </w:pPr>
      <w:r>
        <w:t>SVK Žďársko výslovně souhlasí se zveřejněním celého textu této smlouvy na veřejně přístupných webových stránkách.</w:t>
      </w:r>
    </w:p>
    <w:p w14:paraId="64AF6685" w14:textId="77777777" w:rsidR="00170F38" w:rsidRDefault="00170F38" w:rsidP="00170F38">
      <w:pPr>
        <w:widowControl w:val="0"/>
        <w:autoSpaceDE w:val="0"/>
        <w:autoSpaceDN w:val="0"/>
        <w:adjustRightInd w:val="0"/>
        <w:ind w:right="-32"/>
        <w:jc w:val="both"/>
        <w:rPr>
          <w:color w:val="000000"/>
        </w:rPr>
      </w:pPr>
    </w:p>
    <w:p w14:paraId="548582FC" w14:textId="3B16A8D0" w:rsidR="004F6F1C" w:rsidRPr="00B66197" w:rsidRDefault="004F6F1C" w:rsidP="004F6F1C">
      <w:pPr>
        <w:numPr>
          <w:ilvl w:val="0"/>
          <w:numId w:val="2"/>
        </w:numPr>
        <w:jc w:val="both"/>
        <w:rPr>
          <w:i/>
          <w:iCs/>
          <w:color w:val="0070C0"/>
        </w:rPr>
      </w:pPr>
      <w:r>
        <w:lastRenderedPageBreak/>
        <w:t xml:space="preserve">Podpisem této Smlouvy </w:t>
      </w:r>
      <w:r>
        <w:rPr>
          <w:color w:val="FF0000"/>
        </w:rPr>
        <w:t>pan, paní …………..</w:t>
      </w:r>
      <w:r>
        <w:t xml:space="preserve"> potvrzuje, že byl ze strany SVK Žďársko poučen o způsobech zpracování jeho osobních údajů a seznámil se s dokumentem „Informační memorandum SVK Žďársko“, které v návaznosti na zákon 110/2019 Sb. informuje </w:t>
      </w:r>
      <w:r>
        <w:rPr>
          <w:bCs/>
        </w:rPr>
        <w:t>o zpracování jeho osobních údajů</w:t>
      </w:r>
      <w:r w:rsidR="00EA3F4A">
        <w:rPr>
          <w:bCs/>
        </w:rPr>
        <w:t>.</w:t>
      </w:r>
      <w:r>
        <w:t xml:space="preserve"> „Informační memorandum SVK Žďársko“ je přílohou</w:t>
      </w:r>
      <w:r w:rsidR="00F843E6">
        <w:t xml:space="preserve"> č.</w:t>
      </w:r>
      <w:r w:rsidR="00ED3FDE">
        <w:t>3</w:t>
      </w:r>
      <w:r>
        <w:t xml:space="preserve"> této smlouvy</w:t>
      </w:r>
      <w:r w:rsidRPr="00B66197">
        <w:t>.</w:t>
      </w:r>
      <w:r w:rsidR="00B66197">
        <w:tab/>
      </w:r>
      <w:r w:rsidR="00B66197" w:rsidRPr="00B66197">
        <w:rPr>
          <w:i/>
          <w:iCs/>
          <w:color w:val="0070C0"/>
        </w:rPr>
        <w:t>T</w:t>
      </w:r>
      <w:r w:rsidR="00B66197">
        <w:rPr>
          <w:i/>
          <w:iCs/>
          <w:color w:val="0070C0"/>
        </w:rPr>
        <w:t>ento t</w:t>
      </w:r>
      <w:r w:rsidR="00B66197" w:rsidRPr="00B66197">
        <w:rPr>
          <w:i/>
          <w:iCs/>
          <w:color w:val="0070C0"/>
        </w:rPr>
        <w:t>ext jen v případě, že účastníkem je fyzická osoba</w:t>
      </w:r>
      <w:r w:rsidR="00B66197" w:rsidRPr="00B66197">
        <w:rPr>
          <w:i/>
          <w:iCs/>
          <w:color w:val="0070C0"/>
        </w:rPr>
        <w:t>.</w:t>
      </w:r>
    </w:p>
    <w:p w14:paraId="20FEE9E5" w14:textId="47343E1A" w:rsidR="004F6F1C" w:rsidRDefault="004F6F1C" w:rsidP="004F6F1C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-32"/>
        <w:jc w:val="both"/>
        <w:rPr>
          <w:color w:val="000000"/>
        </w:rPr>
      </w:pPr>
      <w:r>
        <w:t xml:space="preserve">Přílohou č. </w:t>
      </w:r>
      <w:r w:rsidR="00ED3FDE">
        <w:t>2</w:t>
      </w:r>
      <w:r>
        <w:t xml:space="preserve"> této smlouvy, je zákres – situace provedení přeložky.</w:t>
      </w:r>
    </w:p>
    <w:p w14:paraId="6E5FC2B1" w14:textId="77777777" w:rsidR="004F6F1C" w:rsidRDefault="004F6F1C" w:rsidP="004F6F1C"/>
    <w:p w14:paraId="6ABCEB99" w14:textId="77777777" w:rsidR="004F6F1C" w:rsidRDefault="004F6F1C" w:rsidP="004F6F1C"/>
    <w:p w14:paraId="6CA72A9D" w14:textId="77777777" w:rsidR="004F6F1C" w:rsidRDefault="004F6F1C" w:rsidP="004F6F1C">
      <w:r>
        <w:t xml:space="preserve">Žďár nad Sázavou, dne:                                                           ………………..., dne: </w:t>
      </w:r>
    </w:p>
    <w:p w14:paraId="641AC7A9" w14:textId="77777777" w:rsidR="004F6F1C" w:rsidRDefault="004F6F1C" w:rsidP="004F6F1C">
      <w:pPr>
        <w:rPr>
          <w:sz w:val="36"/>
          <w:szCs w:val="36"/>
        </w:rPr>
      </w:pPr>
    </w:p>
    <w:p w14:paraId="726A9DB2" w14:textId="77777777" w:rsidR="004F6F1C" w:rsidRDefault="004F6F1C" w:rsidP="004F6F1C"/>
    <w:p w14:paraId="7F30A6CD" w14:textId="77777777" w:rsidR="004F6F1C" w:rsidRDefault="004F6F1C" w:rsidP="004F6F1C"/>
    <w:p w14:paraId="087C1178" w14:textId="77777777" w:rsidR="004F6F1C" w:rsidRDefault="004F6F1C" w:rsidP="004F6F1C"/>
    <w:p w14:paraId="1AB6D9F9" w14:textId="77777777" w:rsidR="004F6F1C" w:rsidRDefault="004F6F1C" w:rsidP="004F6F1C">
      <w:pPr>
        <w:rPr>
          <w:sz w:val="16"/>
          <w:szCs w:val="16"/>
        </w:rPr>
      </w:pPr>
    </w:p>
    <w:p w14:paraId="73D4F3D4" w14:textId="77777777" w:rsidR="004F6F1C" w:rsidRDefault="004F6F1C" w:rsidP="004F6F1C">
      <w:pPr>
        <w:rPr>
          <w:sz w:val="16"/>
          <w:szCs w:val="16"/>
        </w:rPr>
      </w:pPr>
    </w:p>
    <w:p w14:paraId="4B9B0C11" w14:textId="77777777" w:rsidR="004F6F1C" w:rsidRDefault="004F6F1C" w:rsidP="004F6F1C">
      <w:r>
        <w:t>___________________________                                          ___________________________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4F6F1C" w14:paraId="03D488F0" w14:textId="77777777" w:rsidTr="004F6F1C">
        <w:tc>
          <w:tcPr>
            <w:tcW w:w="9180" w:type="dxa"/>
            <w:hideMark/>
          </w:tcPr>
          <w:p w14:paraId="162AD25A" w14:textId="77777777" w:rsidR="004F6F1C" w:rsidRDefault="004F6F1C">
            <w:pPr>
              <w:jc w:val="center"/>
              <w:rPr>
                <w:bCs/>
              </w:rPr>
            </w:pPr>
            <w:r>
              <w:rPr>
                <w:b/>
              </w:rPr>
              <w:t xml:space="preserve">         za SVK Žďársko                                                           za investora, stavebník</w:t>
            </w:r>
          </w:p>
        </w:tc>
      </w:tr>
    </w:tbl>
    <w:p w14:paraId="0B96022F" w14:textId="77777777" w:rsidR="004F6F1C" w:rsidRDefault="004F6F1C" w:rsidP="004F6F1C">
      <w:pPr>
        <w:pStyle w:val="Normlnweb"/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14:paraId="0A05CD6D" w14:textId="77777777" w:rsidR="00223BC4" w:rsidRDefault="00223BC4" w:rsidP="004A02C9">
      <w:pPr>
        <w:rPr>
          <w:color w:val="003399"/>
        </w:rPr>
      </w:pPr>
    </w:p>
    <w:p w14:paraId="5F17F638" w14:textId="24308064" w:rsidR="00223BC4" w:rsidRPr="002609E5" w:rsidRDefault="00223BC4" w:rsidP="001B144D">
      <w:pPr>
        <w:jc w:val="both"/>
      </w:pPr>
      <w:r w:rsidRPr="00EA3F4A">
        <w:rPr>
          <w:u w:val="single"/>
        </w:rPr>
        <w:t>Výklad</w:t>
      </w:r>
      <w:r w:rsidRPr="002609E5">
        <w:t xml:space="preserve">: </w:t>
      </w:r>
    </w:p>
    <w:p w14:paraId="0054DAB0" w14:textId="1B40063C" w:rsidR="004A02C9" w:rsidRPr="002609E5" w:rsidRDefault="004A02C9" w:rsidP="001B144D">
      <w:pPr>
        <w:jc w:val="both"/>
      </w:pPr>
      <w:r w:rsidRPr="002609E5">
        <w:t>Vady se musí uplatnit při přejímce díla - § 2628 NOZ. Objednatel je musí uplatni</w:t>
      </w:r>
      <w:r w:rsidR="00223BC4" w:rsidRPr="002609E5">
        <w:t>t</w:t>
      </w:r>
      <w:r w:rsidRPr="002609E5">
        <w:t xml:space="preserve"> s vynaložením obvyklé pozornosti a péče při převzetí. Musíme rozlišovat o jaké dílo jde</w:t>
      </w:r>
      <w:r w:rsidR="00EA3F4A">
        <w:t>.</w:t>
      </w:r>
      <w:r w:rsidRPr="002609E5">
        <w:t xml:space="preserve"> Jde-li o dílo např. výroba </w:t>
      </w:r>
      <w:r w:rsidR="00223BC4" w:rsidRPr="002609E5">
        <w:t>zařízení</w:t>
      </w:r>
      <w:r w:rsidRPr="002609E5">
        <w:t xml:space="preserve">, </w:t>
      </w:r>
      <w:r w:rsidR="00223BC4" w:rsidRPr="002609E5">
        <w:t xml:space="preserve">stroje </w:t>
      </w:r>
      <w:r w:rsidRPr="002609E5">
        <w:t>apod.</w:t>
      </w:r>
      <w:r w:rsidR="00223BC4" w:rsidRPr="002609E5">
        <w:t>,</w:t>
      </w:r>
      <w:r w:rsidRPr="002609E5">
        <w:t xml:space="preserve"> pak platí § 2618 NOZ a doba na uplatnění práva je jen 2 roky. Obecně pak platí, že pokud se vady neuplatní při přejímce, pak jde vždy o vady </w:t>
      </w:r>
      <w:r w:rsidR="001B144D" w:rsidRPr="002609E5">
        <w:t>následné – skryté</w:t>
      </w:r>
      <w:r w:rsidRPr="002609E5">
        <w:t xml:space="preserve"> při přejímce. Tedy vady skryté. </w:t>
      </w:r>
    </w:p>
    <w:p w14:paraId="52563A53" w14:textId="759E3FE2" w:rsidR="004A02C9" w:rsidRPr="004A02C9" w:rsidRDefault="004A02C9" w:rsidP="001B144D">
      <w:pPr>
        <w:jc w:val="both"/>
      </w:pPr>
      <w:r w:rsidRPr="004A02C9">
        <w:t>Pokud ale jde o stavby jako takové (to je</w:t>
      </w:r>
      <w:r w:rsidR="00223BC4">
        <w:t xml:space="preserve"> </w:t>
      </w:r>
      <w:r w:rsidRPr="004A02C9">
        <w:t>stavby</w:t>
      </w:r>
      <w:r w:rsidR="00223BC4">
        <w:t xml:space="preserve"> vodních děl</w:t>
      </w:r>
      <w:r w:rsidRPr="004A02C9">
        <w:t xml:space="preserve">, ale i pouhé rekonstrukce, opravy a úpravy staveb, pak platí jiný § a to </w:t>
      </w:r>
      <w:bookmarkStart w:id="0" w:name="_Hlk72841696"/>
      <w:r w:rsidRPr="004A02C9">
        <w:t>§ 2629 NOZ, kde platí lhůta na uplatnění vad skrytých, tedy zjevných až po přejímce a </w:t>
      </w:r>
      <w:r w:rsidRPr="004A02C9">
        <w:rPr>
          <w:b/>
          <w:bCs/>
          <w:u w:val="single"/>
        </w:rPr>
        <w:t>činí 5 let.</w:t>
      </w:r>
      <w:r w:rsidRPr="00EA3F4A">
        <w:rPr>
          <w:b/>
          <w:bCs/>
        </w:rPr>
        <w:t>  </w:t>
      </w:r>
    </w:p>
    <w:bookmarkEnd w:id="0"/>
    <w:p w14:paraId="5EE70DB5" w14:textId="0EA27D02" w:rsidR="004F6F1C" w:rsidRDefault="004F6F1C"/>
    <w:p w14:paraId="0AA28155" w14:textId="174857EC" w:rsidR="00223BC4" w:rsidRPr="00223BC4" w:rsidRDefault="00223BC4" w:rsidP="00223BC4">
      <w:pPr>
        <w:tabs>
          <w:tab w:val="left" w:pos="1830"/>
        </w:tabs>
      </w:pPr>
      <w:r>
        <w:tab/>
      </w:r>
    </w:p>
    <w:sectPr w:rsidR="00223BC4" w:rsidRPr="00223B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3CEA"/>
    <w:multiLevelType w:val="hybridMultilevel"/>
    <w:tmpl w:val="82D0E5AA"/>
    <w:lvl w:ilvl="0" w:tplc="D430F64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33E3EBD"/>
    <w:multiLevelType w:val="hybridMultilevel"/>
    <w:tmpl w:val="FD66D7C2"/>
    <w:lvl w:ilvl="0" w:tplc="3D9E49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D6F01"/>
    <w:multiLevelType w:val="hybridMultilevel"/>
    <w:tmpl w:val="9BB88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F60E5E"/>
    <w:multiLevelType w:val="hybridMultilevel"/>
    <w:tmpl w:val="61B0247E"/>
    <w:lvl w:ilvl="0" w:tplc="13F274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553080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58778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6500625">
    <w:abstractNumId w:val="1"/>
  </w:num>
  <w:num w:numId="4" w16cid:durableId="831062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F1C"/>
    <w:rsid w:val="000E40F1"/>
    <w:rsid w:val="00170F38"/>
    <w:rsid w:val="001B144D"/>
    <w:rsid w:val="00223BC4"/>
    <w:rsid w:val="002609E5"/>
    <w:rsid w:val="004A02C9"/>
    <w:rsid w:val="004F6F1C"/>
    <w:rsid w:val="006E52B9"/>
    <w:rsid w:val="00853E29"/>
    <w:rsid w:val="0086029C"/>
    <w:rsid w:val="0091057C"/>
    <w:rsid w:val="00A21DDB"/>
    <w:rsid w:val="00AF74E5"/>
    <w:rsid w:val="00B35177"/>
    <w:rsid w:val="00B66197"/>
    <w:rsid w:val="00EA3F4A"/>
    <w:rsid w:val="00ED3FDE"/>
    <w:rsid w:val="00F21A51"/>
    <w:rsid w:val="00F37C43"/>
    <w:rsid w:val="00F843E6"/>
    <w:rsid w:val="00FE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20AFA"/>
  <w15:chartTrackingRefBased/>
  <w15:docId w15:val="{AAD4DB57-649B-4B76-8E23-45E5288B3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6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unhideWhenUsed/>
    <w:rsid w:val="004F6F1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dstavecseseznamem">
    <w:name w:val="List Paragraph"/>
    <w:basedOn w:val="Normln"/>
    <w:uiPriority w:val="99"/>
    <w:qFormat/>
    <w:rsid w:val="004F6F1C"/>
    <w:pPr>
      <w:ind w:left="708"/>
    </w:pPr>
  </w:style>
  <w:style w:type="paragraph" w:customStyle="1" w:styleId="Default">
    <w:name w:val="Default"/>
    <w:uiPriority w:val="99"/>
    <w:rsid w:val="004F6F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CM3">
    <w:name w:val="CM3"/>
    <w:basedOn w:val="Default"/>
    <w:next w:val="Default"/>
    <w:uiPriority w:val="99"/>
    <w:rsid w:val="004F6F1C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8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6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57170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0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3</Pages>
  <Words>831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Havlikova</dc:creator>
  <cp:keywords/>
  <dc:description/>
  <cp:lastModifiedBy>Zdeněk Vojta</cp:lastModifiedBy>
  <cp:revision>12</cp:revision>
  <dcterms:created xsi:type="dcterms:W3CDTF">2021-09-02T10:57:00Z</dcterms:created>
  <dcterms:modified xsi:type="dcterms:W3CDTF">2023-03-03T06:18:00Z</dcterms:modified>
</cp:coreProperties>
</file>